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F8" w:rsidRPr="008B614E" w:rsidRDefault="00FD6BF8" w:rsidP="008B614E">
      <w:pPr>
        <w:spacing w:after="0" w:line="360" w:lineRule="auto"/>
        <w:ind w:left="-360" w:firstLine="36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noProof/>
        </w:rPr>
        <w:pict>
          <v:group id="_x0000_s1026" style="position:absolute;left:0;text-align:left;margin-left:42.85pt;margin-top:25.2pt;width:518.8pt;height:815.05pt;z-index:251659776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FD6BF8" w:rsidRDefault="00FD6BF8" w:rsidP="008B614E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FD6BF8" w:rsidRDefault="00FD6BF8" w:rsidP="008B614E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FD6BF8" w:rsidRDefault="00FD6BF8" w:rsidP="008B614E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FD6BF8" w:rsidRDefault="00FD6BF8" w:rsidP="008B614E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FD6BF8" w:rsidRDefault="00FD6BF8" w:rsidP="008B614E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FD6BF8" w:rsidRDefault="00FD6BF8" w:rsidP="008B614E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FD6BF8" w:rsidRPr="00BA005B" w:rsidRDefault="00FD6BF8" w:rsidP="008B614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FD6BF8" w:rsidRDefault="00FD6BF8" w:rsidP="008B614E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</w:p>
                  <w:p w:rsidR="00FD6BF8" w:rsidRDefault="00FD6BF8" w:rsidP="008B614E">
                    <w:pPr>
                      <w:pStyle w:val="Heading2"/>
                      <w:jc w:val="center"/>
                      <w:rPr>
                        <w:b w:val="0"/>
                        <w:i w:val="0"/>
                      </w:rPr>
                    </w:pPr>
                  </w:p>
                  <w:p w:rsidR="00FD6BF8" w:rsidRDefault="00FD6BF8" w:rsidP="008B614E"/>
                </w:txbxContent>
              </v:textbox>
            </v:rect>
            <w10:wrap anchorx="page" anchory="page"/>
            <w10:anchorlock/>
          </v:group>
        </w:pict>
      </w:r>
      <w:r w:rsidRPr="008B614E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           </w:t>
      </w:r>
      <w:r w:rsidRPr="008B614E">
        <w:rPr>
          <w:rFonts w:ascii="Times New Roman" w:hAnsi="Times New Roman"/>
          <w:sz w:val="28"/>
          <w:szCs w:val="28"/>
        </w:rPr>
        <w:t>1. Анализ исходных данных.</w:t>
      </w:r>
    </w:p>
    <w:p w:rsidR="00FD6BF8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1.1.Назначение характеристики автоматизированного устройства УЧПУ 2Р22.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Устройство числового программного управления предназначено для управления металлообрабатывающими станками. По защищенности от воздействия окружающей среды устройство предназначено для работы в механических цехах машиностроительных заводов в стационарных условиях.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</w:t>
      </w:r>
      <w:r w:rsidRPr="008B614E">
        <w:rPr>
          <w:rFonts w:ascii="Times New Roman" w:hAnsi="Times New Roman"/>
          <w:sz w:val="28"/>
          <w:szCs w:val="28"/>
        </w:rPr>
        <w:t>ческие данные УЧПУ</w:t>
      </w:r>
      <w:r>
        <w:rPr>
          <w:rFonts w:ascii="Times New Roman" w:hAnsi="Times New Roman"/>
          <w:sz w:val="28"/>
          <w:szCs w:val="28"/>
        </w:rPr>
        <w:t>: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614E">
        <w:rPr>
          <w:rFonts w:ascii="Times New Roman" w:hAnsi="Times New Roman"/>
          <w:sz w:val="28"/>
          <w:szCs w:val="28"/>
        </w:rPr>
        <w:t xml:space="preserve"> По виду обработки геометрической информации устройство является контурно-позиционным с жестким заданием алгоритмов управления на микро-ЭВМ «Электроника МС1201.02».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614E">
        <w:rPr>
          <w:rFonts w:ascii="Times New Roman" w:hAnsi="Times New Roman"/>
          <w:sz w:val="28"/>
          <w:szCs w:val="28"/>
        </w:rPr>
        <w:t xml:space="preserve"> Устройство обеспечивает одновременное управление с круговой и линейной интерполяцией по двум координатам.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614E">
        <w:rPr>
          <w:rFonts w:ascii="Times New Roman" w:hAnsi="Times New Roman"/>
          <w:sz w:val="28"/>
          <w:szCs w:val="28"/>
        </w:rPr>
        <w:t xml:space="preserve"> Устройство обеспечивает одновременное управление по трем координатам (тип формообразования определяется программным обеспечением).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614E">
        <w:rPr>
          <w:rFonts w:ascii="Times New Roman" w:hAnsi="Times New Roman"/>
          <w:sz w:val="28"/>
          <w:szCs w:val="28"/>
        </w:rPr>
        <w:t xml:space="preserve"> Устройство обеспечивает нарезание резьбы на цилиндрической и конической поверхностях.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614E">
        <w:rPr>
          <w:rFonts w:ascii="Times New Roman" w:hAnsi="Times New Roman"/>
          <w:sz w:val="28"/>
          <w:szCs w:val="28"/>
        </w:rPr>
        <w:t>Устройство обеспечивает задание следующих режимов работы с клавиатуры пульта управления: автоматический, покадровый, ввод, ввод констант, ввод с внешних носителей информации, попек кадра, ручное управление, фиксированное положение, выход в исходное положение, вывод на внешние носители информации, тестовый контроль.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614E">
        <w:rPr>
          <w:rFonts w:ascii="Times New Roman" w:hAnsi="Times New Roman"/>
          <w:sz w:val="28"/>
          <w:szCs w:val="28"/>
        </w:rPr>
        <w:t xml:space="preserve"> Устройство обеспечивает ввод информации:</w:t>
      </w:r>
    </w:p>
    <w:p w:rsidR="00FD6BF8" w:rsidRPr="008B614E" w:rsidRDefault="00FD6BF8" w:rsidP="008B614E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с пульта управления устройства;</w:t>
      </w:r>
    </w:p>
    <w:p w:rsidR="00FD6BF8" w:rsidRPr="008B614E" w:rsidRDefault="00FD6BF8" w:rsidP="008B614E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с фотосчитывающего устройства ФСУ;</w:t>
      </w:r>
    </w:p>
    <w:p w:rsidR="00FD6BF8" w:rsidRPr="008B614E" w:rsidRDefault="00FD6BF8" w:rsidP="008B614E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с электрифицированной пишущей машины (в дальнейшем – ЭПМ                        </w:t>
      </w:r>
    </w:p>
    <w:p w:rsidR="00FD6BF8" w:rsidRPr="008B614E" w:rsidRDefault="00FD6BF8" w:rsidP="008B614E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«Консул-260»), в зависимости от программного обеспечения;</w:t>
      </w:r>
    </w:p>
    <w:p w:rsidR="00FD6BF8" w:rsidRPr="008B614E" w:rsidRDefault="00FD6BF8" w:rsidP="008B614E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FD6BF8" w:rsidRPr="008B614E" w:rsidRDefault="00FD6BF8" w:rsidP="008B614E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с кассетного накопителя на магнитной ленте «Искра 005-33» (в дальнейшем – КПМЛ);</w:t>
      </w:r>
    </w:p>
    <w:p w:rsidR="00FD6BF8" w:rsidRPr="008B614E" w:rsidRDefault="00FD6BF8" w:rsidP="008B614E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_x0000_s1046" style="position:absolute;left:0;text-align:left;margin-left:61.45pt;margin-top:13.2pt;width:518.8pt;height:815.05pt;z-index:251657728;mso-position-horizontal-relative:page;mso-position-vertical-relative:page" coordsize="20000,20000">
            <v:rect id="_x0000_s1047" style="position:absolute;width:20000;height:20000" filled="f" strokeweight="2pt"/>
            <v:line id="_x0000_s1048" style="position:absolute" from="1093,18949" to="1095,19989" strokeweight="2pt"/>
            <v:line id="_x0000_s1049" style="position:absolute" from="10,18941" to="19977,18942" strokeweight="2pt"/>
            <v:line id="_x0000_s1050" style="position:absolute" from="2186,18949" to="2188,19989" strokeweight="2pt"/>
            <v:line id="_x0000_s1051" style="position:absolute" from="4919,18949" to="4921,19989" strokeweight="2pt"/>
            <v:line id="_x0000_s1052" style="position:absolute" from="6557,18959" to="6559,19989" strokeweight="2pt"/>
            <v:line id="_x0000_s1053" style="position:absolute" from="7650,18949" to="7652,19979" strokeweight="2pt"/>
            <v:line id="_x0000_s1054" style="position:absolute" from="18905,18949" to="18909,19989" strokeweight="2pt"/>
            <v:line id="_x0000_s1055" style="position:absolute" from="10,19293" to="7631,19295" strokeweight="1pt"/>
            <v:line id="_x0000_s1056" style="position:absolute" from="10,19646" to="7631,19647" strokeweight="2pt"/>
            <v:line id="_x0000_s1057" style="position:absolute" from="18919,19296" to="19990,19297" strokeweight="1pt"/>
            <v:rect id="_x0000_s1058" style="position:absolute;left:54;top:19660;width:1000;height:309" filled="f" stroked="f" strokeweight=".25pt">
              <v:textbox style="mso-next-textbox:#_x0000_s1058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59" style="position:absolute;left:1139;top:19660;width:1001;height:309" filled="f" stroked="f" strokeweight=".25pt">
              <v:textbox style="mso-next-textbox:#_x0000_s1059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0" style="position:absolute;left:2267;top:19660;width:2573;height:309" filled="f" stroked="f" strokeweight=".25pt">
              <v:textbox style="mso-next-textbox:#_x0000_s1060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61" style="position:absolute;left:4983;top:19660;width:1534;height:309" filled="f" stroked="f" strokeweight=".25pt">
              <v:textbox style="mso-next-textbox:#_x0000_s1061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62" style="position:absolute;left:6604;top:19660;width:1000;height:309" filled="f" stroked="f" strokeweight=".25pt">
              <v:textbox style="mso-next-textbox:#_x0000_s1062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3" style="position:absolute;left:18949;top:18977;width:1001;height:309" filled="f" stroked="f" strokeweight=".25pt">
              <v:textbox style="mso-next-textbox:#_x0000_s1063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64" style="position:absolute;left:18949;top:19435;width:1001;height:423" filled="f" stroked="f" strokeweight=".25pt">
              <v:textbox style="mso-next-textbox:#_x0000_s1064" inset="1pt,1pt,1pt,1pt">
                <w:txbxContent>
                  <w:p w:rsidR="00FD6BF8" w:rsidRPr="00BA005B" w:rsidRDefault="00FD6BF8" w:rsidP="008E224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65" style="position:absolute;left:7745;top:19221;width:11075;height:477" filled="f" stroked="f" strokeweight=".25pt">
              <v:textbox style="mso-next-textbox:#_x0000_s1065" inset="1pt,1pt,1pt,1pt">
                <w:txbxContent>
                  <w:p w:rsidR="00FD6BF8" w:rsidRDefault="00FD6BF8" w:rsidP="008E224B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</w:p>
                  <w:p w:rsidR="00FD6BF8" w:rsidRDefault="00FD6BF8" w:rsidP="008E224B">
                    <w:pPr>
                      <w:pStyle w:val="Heading2"/>
                      <w:jc w:val="center"/>
                      <w:rPr>
                        <w:b w:val="0"/>
                        <w:i w:val="0"/>
                      </w:rPr>
                    </w:pPr>
                  </w:p>
                  <w:p w:rsidR="00FD6BF8" w:rsidRDefault="00FD6BF8" w:rsidP="008E224B"/>
                </w:txbxContent>
              </v:textbox>
            </v:rect>
            <w10:wrap anchorx="page" anchory="page"/>
            <w10:anchorlock/>
          </v:group>
        </w:pict>
      </w:r>
      <w:r w:rsidRPr="008B614E">
        <w:rPr>
          <w:rFonts w:ascii="Times New Roman" w:hAnsi="Times New Roman"/>
          <w:sz w:val="28"/>
          <w:szCs w:val="28"/>
        </w:rPr>
        <w:t>с ЭВМ высшего ранга, в зависимости от ПО.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B614E">
        <w:rPr>
          <w:rFonts w:ascii="Times New Roman" w:hAnsi="Times New Roman"/>
          <w:sz w:val="28"/>
          <w:szCs w:val="28"/>
        </w:rPr>
        <w:t xml:space="preserve"> Устройство обеспечивает вывод информации:</w:t>
      </w:r>
    </w:p>
    <w:p w:rsidR="00FD6BF8" w:rsidRPr="008B614E" w:rsidRDefault="00FD6BF8" w:rsidP="008B614E">
      <w:pPr>
        <w:pStyle w:val="ListParagraph"/>
        <w:numPr>
          <w:ilvl w:val="0"/>
          <w:numId w:val="3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 блок отображения символьной информации (в дальнейшем – БОСИ);</w:t>
      </w:r>
    </w:p>
    <w:p w:rsidR="00FD6BF8" w:rsidRPr="008B614E" w:rsidRDefault="00FD6BF8" w:rsidP="008B614E">
      <w:pPr>
        <w:pStyle w:val="ListParagraph"/>
        <w:numPr>
          <w:ilvl w:val="0"/>
          <w:numId w:val="3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 ЭПМ «Консул-260», в зависимости от ПО;</w:t>
      </w:r>
    </w:p>
    <w:p w:rsidR="00FD6BF8" w:rsidRPr="008B614E" w:rsidRDefault="00FD6BF8" w:rsidP="008B614E">
      <w:pPr>
        <w:pStyle w:val="ListParagraph"/>
        <w:numPr>
          <w:ilvl w:val="0"/>
          <w:numId w:val="3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 перфоратор ПЛ-150М;</w:t>
      </w:r>
    </w:p>
    <w:p w:rsidR="00FD6BF8" w:rsidRPr="008B614E" w:rsidRDefault="00FD6BF8" w:rsidP="008B614E">
      <w:pPr>
        <w:pStyle w:val="ListParagraph"/>
        <w:numPr>
          <w:ilvl w:val="0"/>
          <w:numId w:val="3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 КПМЛ «Искра 005-33»;</w:t>
      </w:r>
    </w:p>
    <w:p w:rsidR="00FD6BF8" w:rsidRPr="008B614E" w:rsidRDefault="00FD6BF8" w:rsidP="008B614E">
      <w:pPr>
        <w:pStyle w:val="ListParagraph"/>
        <w:numPr>
          <w:ilvl w:val="0"/>
          <w:numId w:val="3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 ЭВМ высшего ранга, в зависимости от ПО.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614E">
        <w:rPr>
          <w:rFonts w:ascii="Times New Roman" w:hAnsi="Times New Roman"/>
          <w:sz w:val="28"/>
          <w:szCs w:val="28"/>
        </w:rPr>
        <w:t xml:space="preserve"> Устройство обеспечивает работу с датчиками перемещений типа:</w:t>
      </w:r>
    </w:p>
    <w:p w:rsidR="00FD6BF8" w:rsidRPr="008B614E" w:rsidRDefault="00FD6BF8" w:rsidP="008B614E">
      <w:pPr>
        <w:pStyle w:val="ListParagraph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вращавшийся трансформатор ВТМ-1Г;</w:t>
      </w:r>
    </w:p>
    <w:p w:rsidR="00FD6BF8" w:rsidRPr="008B614E" w:rsidRDefault="00FD6BF8" w:rsidP="008B614E">
      <w:pPr>
        <w:pStyle w:val="ListParagraph"/>
        <w:numPr>
          <w:ilvl w:val="0"/>
          <w:numId w:val="4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преобразователь измерительный линейных перемещений ПИЛП1-А2.управление, фиксированное положение, выход в исходное положение, вывод на внешние носители информации, тестовый контроль.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614E">
        <w:rPr>
          <w:rFonts w:ascii="Times New Roman" w:hAnsi="Times New Roman"/>
          <w:sz w:val="28"/>
          <w:szCs w:val="28"/>
        </w:rPr>
        <w:t xml:space="preserve"> Устройство обеспечивает ввод информации:</w:t>
      </w:r>
    </w:p>
    <w:p w:rsidR="00FD6BF8" w:rsidRPr="008B614E" w:rsidRDefault="00FD6BF8" w:rsidP="008B614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с пульта управления устройства;</w:t>
      </w:r>
    </w:p>
    <w:p w:rsidR="00FD6BF8" w:rsidRPr="008B614E" w:rsidRDefault="00FD6BF8" w:rsidP="008B614E">
      <w:p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B614E">
        <w:rPr>
          <w:rFonts w:ascii="Times New Roman" w:hAnsi="Times New Roman"/>
          <w:sz w:val="28"/>
          <w:szCs w:val="28"/>
        </w:rPr>
        <w:t>с фотосчитывающего устройства ФСУ;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B614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14E">
        <w:rPr>
          <w:rFonts w:ascii="Times New Roman" w:hAnsi="Times New Roman"/>
          <w:sz w:val="28"/>
          <w:szCs w:val="28"/>
        </w:rPr>
        <w:t xml:space="preserve">с электрифицированной пишущей машины (в дальнейшем – ЭПМ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B614E">
        <w:rPr>
          <w:rFonts w:ascii="Times New Roman" w:hAnsi="Times New Roman"/>
          <w:sz w:val="28"/>
          <w:szCs w:val="28"/>
        </w:rPr>
        <w:t>«Консул-260»), в зависимости от программного обеспечения;</w:t>
      </w:r>
    </w:p>
    <w:p w:rsidR="00FD6BF8" w:rsidRPr="008B614E" w:rsidRDefault="00FD6BF8" w:rsidP="008B614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с кассетного накопителя на магнитной ленте «Искра 005-33» (в дальнейшем – КПМЛ);</w:t>
      </w:r>
    </w:p>
    <w:p w:rsidR="00FD6BF8" w:rsidRPr="008B614E" w:rsidRDefault="00FD6BF8" w:rsidP="008B614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с ЭВМ высшего ранга, в зависимости от ПО.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614E">
        <w:rPr>
          <w:rFonts w:ascii="Times New Roman" w:hAnsi="Times New Roman"/>
          <w:sz w:val="28"/>
          <w:szCs w:val="28"/>
        </w:rPr>
        <w:t xml:space="preserve"> Устройство обеспечивает вывод информации:</w:t>
      </w:r>
    </w:p>
    <w:p w:rsidR="00FD6BF8" w:rsidRPr="008B614E" w:rsidRDefault="00FD6BF8" w:rsidP="008B614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 блок отображения символьной информации (в дальнейшем – БОСИ);</w:t>
      </w:r>
    </w:p>
    <w:p w:rsidR="00FD6BF8" w:rsidRPr="008B614E" w:rsidRDefault="00FD6BF8" w:rsidP="008B614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 ЭПМ «Консул-260», в зависимости от ПО;</w:t>
      </w:r>
    </w:p>
    <w:p w:rsidR="00FD6BF8" w:rsidRPr="008B614E" w:rsidRDefault="00FD6BF8" w:rsidP="008B614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 перфоратор ПЛ-150М;</w:t>
      </w:r>
    </w:p>
    <w:p w:rsidR="00FD6BF8" w:rsidRPr="008B614E" w:rsidRDefault="00FD6BF8" w:rsidP="008B614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 КПМЛ «Искра 005-33»;</w:t>
      </w:r>
    </w:p>
    <w:p w:rsidR="00FD6BF8" w:rsidRDefault="00FD6BF8" w:rsidP="008B614E">
      <w:pPr>
        <w:pStyle w:val="ListParagraph"/>
        <w:numPr>
          <w:ilvl w:val="0"/>
          <w:numId w:val="9"/>
        </w:numPr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на ЭВМ высшего ранга, в зависимости от ПО.</w:t>
      </w:r>
    </w:p>
    <w:p w:rsidR="00FD6BF8" w:rsidRPr="008B614E" w:rsidRDefault="00FD6BF8" w:rsidP="008B614E">
      <w:pPr>
        <w:pStyle w:val="ListParagraph"/>
        <w:spacing w:after="0" w:line="360" w:lineRule="auto"/>
        <w:ind w:left="1077"/>
        <w:jc w:val="both"/>
        <w:rPr>
          <w:rFonts w:ascii="Times New Roman" w:hAnsi="Times New Roman"/>
          <w:sz w:val="28"/>
          <w:szCs w:val="28"/>
        </w:rPr>
      </w:pPr>
    </w:p>
    <w:p w:rsidR="00FD6BF8" w:rsidRDefault="00FD6BF8" w:rsidP="008B614E">
      <w:pPr>
        <w:tabs>
          <w:tab w:val="left" w:pos="55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                      1.2  Принцип работы УЧПУ 2Р22.</w:t>
      </w:r>
    </w:p>
    <w:p w:rsidR="00FD6BF8" w:rsidRPr="008B614E" w:rsidRDefault="00FD6BF8" w:rsidP="008B614E">
      <w:pPr>
        <w:tabs>
          <w:tab w:val="left" w:pos="5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6BF8" w:rsidRPr="008B614E" w:rsidRDefault="00FD6BF8" w:rsidP="008B61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_x0000_s1066" style="position:absolute;left:0;text-align:left;margin-left:63.2pt;margin-top:11.95pt;width:518.8pt;height:816.05pt;z-index:251654656;mso-position-horizontal-relative:page;mso-position-vertical-relative:page" coordsize="20000,20000">
            <v:rect id="_x0000_s1067" style="position:absolute;width:20000;height:20000" filled="f" strokeweight="2pt"/>
            <v:line id="_x0000_s1068" style="position:absolute" from="1093,18949" to="1095,19989" strokeweight="2pt"/>
            <v:line id="_x0000_s1069" style="position:absolute" from="10,18941" to="19977,18942" strokeweight="2pt"/>
            <v:line id="_x0000_s1070" style="position:absolute" from="2186,18949" to="2188,19989" strokeweight="2pt"/>
            <v:line id="_x0000_s1071" style="position:absolute" from="4919,18949" to="4921,19989" strokeweight="2pt"/>
            <v:line id="_x0000_s1072" style="position:absolute" from="6557,18959" to="6559,19989" strokeweight="2pt"/>
            <v:line id="_x0000_s1073" style="position:absolute" from="7650,18949" to="7652,19979" strokeweight="2pt"/>
            <v:line id="_x0000_s1074" style="position:absolute" from="18905,18949" to="18909,19989" strokeweight="2pt"/>
            <v:line id="_x0000_s1075" style="position:absolute" from="10,19293" to="7631,19295" strokeweight="1pt"/>
            <v:line id="_x0000_s1076" style="position:absolute" from="10,19646" to="7631,19647" strokeweight="2pt"/>
            <v:line id="_x0000_s1077" style="position:absolute" from="18919,19296" to="19990,19297" strokeweight="1pt"/>
            <v:rect id="_x0000_s1078" style="position:absolute;left:54;top:19660;width:1000;height:309" filled="f" stroked="f" strokeweight=".25pt">
              <v:textbox style="mso-next-textbox:#_x0000_s1078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79" style="position:absolute;left:1139;top:19660;width:1001;height:309" filled="f" stroked="f" strokeweight=".25pt">
              <v:textbox style="mso-next-textbox:#_x0000_s1079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0" style="position:absolute;left:2267;top:19660;width:2573;height:309" filled="f" stroked="f" strokeweight=".25pt">
              <v:textbox style="mso-next-textbox:#_x0000_s1080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81" style="position:absolute;left:4983;top:19660;width:1534;height:309" filled="f" stroked="f" strokeweight=".25pt">
              <v:textbox style="mso-next-textbox:#_x0000_s1081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082" style="position:absolute;left:6604;top:19660;width:1000;height:309" filled="f" stroked="f" strokeweight=".25pt">
              <v:textbox style="mso-next-textbox:#_x0000_s1082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3" style="position:absolute;left:18949;top:18977;width:1001;height:309" filled="f" stroked="f" strokeweight=".25pt">
              <v:textbox style="mso-next-textbox:#_x0000_s1083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4" style="position:absolute;left:18949;top:19435;width:1001;height:423" filled="f" stroked="f" strokeweight=".25pt">
              <v:textbox style="mso-next-textbox:#_x0000_s1084" inset="1pt,1pt,1pt,1pt">
                <w:txbxContent>
                  <w:p w:rsidR="00FD6BF8" w:rsidRPr="00BA005B" w:rsidRDefault="00FD6BF8" w:rsidP="008E224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rect>
            <v:rect id="_x0000_s1085" style="position:absolute;left:7745;top:19221;width:11075;height:477" filled="f" stroked="f" strokeweight=".25pt">
              <v:textbox style="mso-next-textbox:#_x0000_s1085" inset="1pt,1pt,1pt,1pt">
                <w:txbxContent>
                  <w:p w:rsidR="00FD6BF8" w:rsidRDefault="00FD6BF8" w:rsidP="008E224B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ДП 220301.6А14.08.06ПЗ</w:t>
                    </w:r>
                  </w:p>
                  <w:p w:rsidR="00FD6BF8" w:rsidRDefault="00FD6BF8" w:rsidP="008E224B">
                    <w:pPr>
                      <w:pStyle w:val="Heading2"/>
                      <w:jc w:val="center"/>
                      <w:rPr>
                        <w:b w:val="0"/>
                        <w:i w:val="0"/>
                      </w:rPr>
                    </w:pPr>
                  </w:p>
                  <w:p w:rsidR="00FD6BF8" w:rsidRDefault="00FD6BF8" w:rsidP="008E224B"/>
                </w:txbxContent>
              </v:textbox>
            </v:rect>
            <w10:wrap anchorx="page" anchory="page"/>
            <w10:anchorlock/>
          </v:group>
        </w:pict>
      </w:r>
      <w:r w:rsidRPr="008B614E">
        <w:rPr>
          <w:rFonts w:ascii="Times New Roman" w:hAnsi="Times New Roman"/>
          <w:sz w:val="28"/>
          <w:szCs w:val="28"/>
        </w:rPr>
        <w:t>Используемая в блоке ЭВМ в совокупности с необходимым программным обеспечением реализует заданный состав алгоритмов управления, включая обслуживание внешних устройств ввода- вывода, вычисление траекторий и скоростей перемещения подвижных органов станка выдачу управляющих последовательностей команд выполнения стандартных и типовых технологических циклов, решение задач, редактирование управляющих программ и т.д.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 УЧПУ 2Р22 имеет функционально-модульный принцип построения, т.е  все функциональные блоки устройства в виде законченных устройств (модулей):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УЧПУ 2Р22 состоит: 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 совмещенный блок ПУ и таймера;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 блок связи со станком;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 блок связи с БОСИ;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 блок связи с ФСУ;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 блок связи с КНЛМ;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 блок связи с ЭВМ высшего ранга;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 блок силовой;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 блок связи с перфоратором;</w:t>
      </w:r>
    </w:p>
    <w:p w:rsidR="00FD6BF8" w:rsidRPr="008B614E" w:rsidRDefault="00FD6BF8" w:rsidP="008B61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Основой модуля ЭВМ является центральный процессор. Связь между модулями осуществляется через единый канал обмена информацией. Канал обмена информацией является просто быстродействующей системой связи, соединяющей ЦП , и все внешние устройства. Поскольку связь между отдельными элементами системы, включая ЦП, осуществляется  через канал одинаково, внешние блоки легко доступны  для ЦП, как ОЗУ ЦП.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 Интерфейс устройства- аппаратура выполняющая функции связи станка                     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каналом. В устройстве единый канал связи условно разбит : на две части в  нижней панели устройства происходит канал блока ЭВМ через интерфейс связи  со станком ее сигналы передаются на верхнюю панель, где проходит магистраль станочной периферии.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 Канал устройства содержит 39 линий связи, из которых 32 линии являются двунаправленными. Это означает, что но доном и тем же линиям </w:t>
      </w:r>
      <w:r>
        <w:rPr>
          <w:noProof/>
        </w:rPr>
        <w:pict>
          <v:group id="_x0000_s1086" style="position:absolute;left:0;text-align:left;margin-left:63.25pt;margin-top:12.7pt;width:518.8pt;height:816.05pt;z-index:251655680;mso-position-horizontal-relative:page;mso-position-vertical-relative:page" coordsize="20000,20000">
            <v:rect id="_x0000_s1087" style="position:absolute;width:20000;height:20000" filled="f" strokeweight="2pt"/>
            <v:line id="_x0000_s1088" style="position:absolute" from="1093,18949" to="1095,19989" strokeweight="2pt"/>
            <v:line id="_x0000_s1089" style="position:absolute" from="10,18941" to="19977,18942" strokeweight="2pt"/>
            <v:line id="_x0000_s1090" style="position:absolute" from="2186,18949" to="2188,19989" strokeweight="2pt"/>
            <v:line id="_x0000_s1091" style="position:absolute" from="4919,18949" to="4921,19989" strokeweight="2pt"/>
            <v:line id="_x0000_s1092" style="position:absolute" from="6557,18959" to="6559,19989" strokeweight="2pt"/>
            <v:line id="_x0000_s1093" style="position:absolute" from="7650,18949" to="7652,19979" strokeweight="2pt"/>
            <v:line id="_x0000_s1094" style="position:absolute" from="18905,18949" to="18909,19989" strokeweight="2pt"/>
            <v:line id="_x0000_s1095" style="position:absolute" from="10,19293" to="7631,19295" strokeweight="1pt"/>
            <v:line id="_x0000_s1096" style="position:absolute" from="10,19646" to="7631,19647" strokeweight="2pt"/>
            <v:line id="_x0000_s1097" style="position:absolute" from="18919,19296" to="19990,19297" strokeweight="1pt"/>
            <v:rect id="_x0000_s1098" style="position:absolute;left:54;top:19660;width:1000;height:309" filled="f" stroked="f" strokeweight=".25pt">
              <v:textbox style="mso-next-textbox:#_x0000_s1098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099" style="position:absolute;left:1139;top:19660;width:1001;height:309" filled="f" stroked="f" strokeweight=".25pt">
              <v:textbox style="mso-next-textbox:#_x0000_s1099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0" style="position:absolute;left:2267;top:19660;width:2573;height:309" filled="f" stroked="f" strokeweight=".25pt">
              <v:textbox style="mso-next-textbox:#_x0000_s1100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01" style="position:absolute;left:4983;top:19660;width:1534;height:309" filled="f" stroked="f" strokeweight=".25pt">
              <v:textbox style="mso-next-textbox:#_x0000_s1101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02" style="position:absolute;left:6604;top:19660;width:1000;height:309" filled="f" stroked="f" strokeweight=".25pt">
              <v:textbox style="mso-next-textbox:#_x0000_s1102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03" style="position:absolute;left:18949;top:18977;width:1001;height:309" filled="f" stroked="f" strokeweight=".25pt">
              <v:textbox style="mso-next-textbox:#_x0000_s1103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04" style="position:absolute;left:18949;top:19435;width:1001;height:423" filled="f" stroked="f" strokeweight=".25pt">
              <v:textbox style="mso-next-textbox:#_x0000_s1104" inset="1pt,1pt,1pt,1pt">
                <w:txbxContent>
                  <w:p w:rsidR="00FD6BF8" w:rsidRPr="00BA005B" w:rsidRDefault="00FD6BF8" w:rsidP="008E224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rect>
            <v:rect id="_x0000_s1105" style="position:absolute;left:7745;top:19221;width:11075;height:477" filled="f" stroked="f" strokeweight=".25pt">
              <v:textbox style="mso-next-textbox:#_x0000_s1105" inset="1pt,1pt,1pt,1pt">
                <w:txbxContent>
                  <w:p w:rsidR="00FD6BF8" w:rsidRDefault="00FD6BF8" w:rsidP="008E224B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ДП 220301.6А14.08.06ПЗ</w:t>
                    </w:r>
                  </w:p>
                  <w:p w:rsidR="00FD6BF8" w:rsidRDefault="00FD6BF8" w:rsidP="008E224B">
                    <w:pPr>
                      <w:pStyle w:val="Heading2"/>
                      <w:jc w:val="center"/>
                      <w:rPr>
                        <w:b w:val="0"/>
                        <w:i w:val="0"/>
                      </w:rPr>
                    </w:pPr>
                  </w:p>
                  <w:p w:rsidR="00FD6BF8" w:rsidRDefault="00FD6BF8" w:rsidP="008E224B"/>
                </w:txbxContent>
              </v:textbox>
            </v:rect>
            <w10:wrap anchorx="page" anchory="page"/>
            <w10:anchorlock/>
          </v:group>
        </w:pict>
      </w:r>
      <w:r w:rsidRPr="008B614E">
        <w:rPr>
          <w:rFonts w:ascii="Times New Roman" w:hAnsi="Times New Roman"/>
          <w:sz w:val="28"/>
          <w:szCs w:val="28"/>
        </w:rPr>
        <w:t>информация может как приниматься так передаваться относительно одного и того же, блока. Связь между двумя блоками подключенными к каналу, осуществляется по принципу «управляющий- управляемый» (активный -пассивный). В любой момент времени только один блок  является активным. Активный блок управляет циклами обращения  к каналу , а пассивный блок является только исполнителем. Он может передавать и принимать информацию только под управлением активного блока ячейки памяти, где находится новое слово состояние процессора.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Кроме того ,каждый блок , способный вызвать прерывание, имеет приоритет( очередность) обслуживания, основанный на его расположению по отношению к процессору, Когда два блока( или более) требуют прерывание, то блок, электрически ближе расположенный к ЦП, имеет боле высокий приоритет. Получив сигнал предоставления прерывания, он запретит дальнейшее  распространения этого сигнала вдоль канала.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 Конструктивно канал представляет собой систему печатных проводников, с помощью которых соединяются контакты розеток субблоков, образуя 39 сигнальных линий канала и линий питания. Наименование сигналов канала ЭВМ, их обозначение и соответствующие им контакты коммутационной платы ЭВМ  и контакты интерфейсных субблоков. Как адрес, так и данные передаются по одним и тем же 16 линиям связи в дальнейшем – линия адреса/данных (К ДА 00 Н – К ДА 15 Н).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Любой цикл обращения к каналу «ввод- пауза-вывод», «Вывод», «Вывод  Б» начинается с адресации пассивного блока. После завершения адресной части цикла активны блок выполняет прием или передачу данных.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Распределение адресов каналов и регистров  ВУ .Все адреса даны в восьмеричном  коде. Буква К используется для обозначения числа, равного 1024 /2 . Канал позволяет адресоваться  к 32К 16- разрядных слов или 64 Кбайтов.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Центральный процессор управляет распределение времени использование канала внешними блоками и выполняет все необходимые арифметическо- логические операции для обработки информации. Он содержит восемь быстродействующих РОН, которые широко используются при выполнении различных операций. Центральный процессор выполняет одноадресные и двухадресные команды и может обрабатывать как 16-разрядные слова, так и 8-разрядные байты. Возможность использования </w:t>
      </w:r>
      <w:r>
        <w:rPr>
          <w:noProof/>
        </w:rPr>
        <w:pict>
          <v:group id="_x0000_s1106" style="position:absolute;left:0;text-align:left;margin-left:60pt;margin-top:13.5pt;width:518.8pt;height:814.05pt;z-index:251656704;mso-position-horizontal-relative:page;mso-position-vertical-relative:page" coordsize="20000,20000">
            <v:rect id="_x0000_s1107" style="position:absolute;width:20000;height:20000" filled="f" strokeweight="2pt"/>
            <v:line id="_x0000_s1108" style="position:absolute" from="1093,18949" to="1095,19989" strokeweight="2pt"/>
            <v:line id="_x0000_s1109" style="position:absolute" from="10,18941" to="19977,18942" strokeweight="2pt"/>
            <v:line id="_x0000_s1110" style="position:absolute" from="2186,18949" to="2188,19989" strokeweight="2pt"/>
            <v:line id="_x0000_s1111" style="position:absolute" from="4919,18949" to="4921,19989" strokeweight="2pt"/>
            <v:line id="_x0000_s1112" style="position:absolute" from="6557,18959" to="6559,19989" strokeweight="2pt"/>
            <v:line id="_x0000_s1113" style="position:absolute" from="7650,18949" to="7652,19979" strokeweight="2pt"/>
            <v:line id="_x0000_s1114" style="position:absolute" from="18905,18949" to="18909,19989" strokeweight="2pt"/>
            <v:line id="_x0000_s1115" style="position:absolute" from="10,19293" to="7631,19295" strokeweight="1pt"/>
            <v:line id="_x0000_s1116" style="position:absolute" from="10,19646" to="7631,19647" strokeweight="2pt"/>
            <v:line id="_x0000_s1117" style="position:absolute" from="18919,19296" to="19990,19297" strokeweight="1pt"/>
            <v:rect id="_x0000_s1118" style="position:absolute;left:54;top:19660;width:1000;height:309" filled="f" stroked="f" strokeweight=".25pt">
              <v:textbox style="mso-next-textbox:#_x0000_s1118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19" style="position:absolute;left:1139;top:19660;width:1001;height:309" filled="f" stroked="f" strokeweight=".25pt">
              <v:textbox style="mso-next-textbox:#_x0000_s1119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0" style="position:absolute;left:2267;top:19660;width:2573;height:309" filled="f" stroked="f" strokeweight=".25pt">
              <v:textbox style="mso-next-textbox:#_x0000_s1120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21" style="position:absolute;left:4983;top:19660;width:1534;height:309" filled="f" stroked="f" strokeweight=".25pt">
              <v:textbox style="mso-next-textbox:#_x0000_s1121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22" style="position:absolute;left:6604;top:19660;width:1000;height:309" filled="f" stroked="f" strokeweight=".25pt">
              <v:textbox style="mso-next-textbox:#_x0000_s1122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23" style="position:absolute;left:18949;top:18977;width:1001;height:309" filled="f" stroked="f" strokeweight=".25pt">
              <v:textbox style="mso-next-textbox:#_x0000_s1123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4" style="position:absolute;left:18949;top:19435;width:1001;height:423" filled="f" stroked="f" strokeweight=".25pt">
              <v:textbox style="mso-next-textbox:#_x0000_s1124" inset="1pt,1pt,1pt,1pt">
                <w:txbxContent>
                  <w:p w:rsidR="00FD6BF8" w:rsidRPr="00BA005B" w:rsidRDefault="00FD6BF8" w:rsidP="008E224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125" style="position:absolute;left:7745;top:19221;width:11075;height:477" filled="f" stroked="f" strokeweight=".25pt">
              <v:textbox style="mso-next-textbox:#_x0000_s1125" inset="1pt,1pt,1pt,1pt">
                <w:txbxContent>
                  <w:p w:rsidR="00FD6BF8" w:rsidRDefault="00FD6BF8" w:rsidP="008E224B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</w:p>
                  <w:p w:rsidR="00FD6BF8" w:rsidRDefault="00FD6BF8" w:rsidP="008E224B">
                    <w:pPr>
                      <w:pStyle w:val="Heading2"/>
                      <w:jc w:val="center"/>
                      <w:rPr>
                        <w:b w:val="0"/>
                        <w:i w:val="0"/>
                      </w:rPr>
                    </w:pPr>
                  </w:p>
                  <w:p w:rsidR="00FD6BF8" w:rsidRDefault="00FD6BF8" w:rsidP="008E224B"/>
                </w:txbxContent>
              </v:textbox>
            </v:rect>
            <w10:wrap anchorx="page" anchory="page"/>
            <w10:anchorlock/>
          </v:group>
        </w:pict>
      </w:r>
      <w:r w:rsidRPr="008B614E">
        <w:rPr>
          <w:rFonts w:ascii="Times New Roman" w:hAnsi="Times New Roman"/>
          <w:sz w:val="28"/>
          <w:szCs w:val="28"/>
        </w:rPr>
        <w:t>двенадцати методов адресации позволяет вести высокоэффективную обработку данных, хранимых в любой ячейке памяти или регистре.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ЦП имеет ОЗУ динамического типа емкостью 64 Кбайт. В блоке приборном используется ОЗУ емкостью 16 Кбайт и ППЗУ емкостью 40 Кбайт (5 блоков по 8 Кбайт) или ППЗУ емкостью 32 Кбайта (4 блока по 8 Кбайт).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связи со станком включает в себя:</w:t>
      </w:r>
    </w:p>
    <w:p w:rsidR="00FD6BF8" w:rsidRPr="008B614E" w:rsidRDefault="00FD6BF8" w:rsidP="008B614E">
      <w:pPr>
        <w:pStyle w:val="ListParagraph"/>
        <w:numPr>
          <w:ilvl w:val="0"/>
          <w:numId w:val="1"/>
        </w:numPr>
        <w:spacing w:after="0" w:line="360" w:lineRule="auto"/>
        <w:ind w:left="1145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выходных сигналов от станка;</w:t>
      </w:r>
    </w:p>
    <w:p w:rsidR="00FD6BF8" w:rsidRPr="008B614E" w:rsidRDefault="00FD6BF8" w:rsidP="008B61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выходных сигналов на станок;</w:t>
      </w:r>
    </w:p>
    <w:p w:rsidR="00FD6BF8" w:rsidRPr="008B614E" w:rsidRDefault="00FD6BF8" w:rsidP="008B61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связи со следящим приводом;</w:t>
      </w:r>
    </w:p>
    <w:p w:rsidR="00FD6BF8" w:rsidRPr="008B614E" w:rsidRDefault="00FD6BF8" w:rsidP="008B61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связи с шаговым приводом;</w:t>
      </w:r>
    </w:p>
    <w:p w:rsidR="00FD6BF8" w:rsidRPr="008B614E" w:rsidRDefault="00FD6BF8" w:rsidP="008B61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адаптивного управления;</w:t>
      </w:r>
    </w:p>
    <w:p w:rsidR="00FD6BF8" w:rsidRPr="008B614E" w:rsidRDefault="00FD6BF8" w:rsidP="008B61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связи с датчиком.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Каждый функциональный элемент блока связи со станком (32 выходных дискретных сигнала, 32 входных дискретных сигналов, 2 канала управления приводом, 1 канал связи с датчиками, 2 канала адаптивного управления, 1 канал связи с шаговым приводом) выполнен на одном субблоке. Такая структура блока связи со станком позволяет легко изменить количественное соотношение обменных сигналов.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входных и выходных сигналов обеспечивают бесконтактную выдачу  сигналов на станок и бесконтактный прием сигналов от станка. Среди сигналов, приходящих от станка, выделены сигналы, вызывающие прерывание программы процессора и получившие название инициативных сигналов.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связи со следящим приводом предназначен для выдачи управляющих сигналов напряжением ±10 В на следящий привод координат и привод главного движения.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В режиме контурной обработки блок управления приводом осуществляет преобразование кода путевой ошибки и кода скоростной компенсации в напряжение соответствующей величины, суммирование этих величин и выдачу суммарного сигнала на привод станка.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связи сдатчиками предназначен  для измерения перемещений как линейных, так  и круговых.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_x0000_s1126" style="position:absolute;left:0;text-align:left;margin-left:60.75pt;margin-top:15.2pt;width:518.8pt;height:818.55pt;z-index:251658752;mso-position-horizontal-relative:page;mso-position-vertical-relative:page" coordsize="20000,20000">
            <v:rect id="_x0000_s1127" style="position:absolute;width:20000;height:20000" filled="f" strokeweight="2pt"/>
            <v:line id="_x0000_s1128" style="position:absolute" from="1093,18949" to="1095,19989" strokeweight="2pt"/>
            <v:line id="_x0000_s1129" style="position:absolute" from="10,18941" to="19977,18942" strokeweight="2pt"/>
            <v:line id="_x0000_s1130" style="position:absolute" from="2186,18949" to="2188,19989" strokeweight="2pt"/>
            <v:line id="_x0000_s1131" style="position:absolute" from="4919,18949" to="4921,19989" strokeweight="2pt"/>
            <v:line id="_x0000_s1132" style="position:absolute" from="6557,18959" to="6559,19989" strokeweight="2pt"/>
            <v:line id="_x0000_s1133" style="position:absolute" from="7650,18949" to="7652,19979" strokeweight="2pt"/>
            <v:line id="_x0000_s1134" style="position:absolute" from="18905,18949" to="18909,19989" strokeweight="2pt"/>
            <v:line id="_x0000_s1135" style="position:absolute" from="10,19293" to="7631,19295" strokeweight="1pt"/>
            <v:line id="_x0000_s1136" style="position:absolute" from="10,19646" to="7631,19647" strokeweight="2pt"/>
            <v:line id="_x0000_s1137" style="position:absolute" from="18919,19296" to="19990,19297" strokeweight="1pt"/>
            <v:rect id="_x0000_s1138" style="position:absolute;left:54;top:19660;width:1000;height:309" filled="f" stroked="f" strokeweight=".25pt">
              <v:textbox style="mso-next-textbox:#_x0000_s1138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39" style="position:absolute;left:1139;top:19660;width:1001;height:309" filled="f" stroked="f" strokeweight=".25pt">
              <v:textbox style="mso-next-textbox:#_x0000_s1139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0" style="position:absolute;left:2267;top:19660;width:2573;height:309" filled="f" stroked="f" strokeweight=".25pt">
              <v:textbox style="mso-next-textbox:#_x0000_s1140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41" style="position:absolute;left:4983;top:19660;width:1534;height:309" filled="f" stroked="f" strokeweight=".25pt">
              <v:textbox style="mso-next-textbox:#_x0000_s1141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42" style="position:absolute;left:6604;top:19660;width:1000;height:309" filled="f" stroked="f" strokeweight=".25pt">
              <v:textbox style="mso-next-textbox:#_x0000_s1142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43" style="position:absolute;left:18949;top:18977;width:1001;height:309" filled="f" stroked="f" strokeweight=".25pt">
              <v:textbox style="mso-next-textbox:#_x0000_s1143" inset="1pt,1pt,1pt,1pt">
                <w:txbxContent>
                  <w:p w:rsidR="00FD6BF8" w:rsidRDefault="00FD6BF8" w:rsidP="008E224B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44" style="position:absolute;left:18949;top:19435;width:1001;height:423" filled="f" stroked="f" strokeweight=".25pt">
              <v:textbox style="mso-next-textbox:#_x0000_s1144" inset="1pt,1pt,1pt,1pt">
                <w:txbxContent>
                  <w:p w:rsidR="00FD6BF8" w:rsidRPr="003805C4" w:rsidRDefault="00FD6BF8" w:rsidP="008E224B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145" style="position:absolute;left:7745;top:19221;width:11075;height:477" filled="f" stroked="f" strokeweight=".25pt">
              <v:textbox style="mso-next-textbox:#_x0000_s1145" inset="1pt,1pt,1pt,1pt">
                <w:txbxContent>
                  <w:p w:rsidR="00FD6BF8" w:rsidRDefault="00FD6BF8" w:rsidP="008E224B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</w:p>
                  <w:p w:rsidR="00FD6BF8" w:rsidRDefault="00FD6BF8" w:rsidP="008E224B">
                    <w:pPr>
                      <w:pStyle w:val="Heading2"/>
                      <w:jc w:val="center"/>
                      <w:rPr>
                        <w:b w:val="0"/>
                        <w:i w:val="0"/>
                      </w:rPr>
                    </w:pPr>
                  </w:p>
                  <w:p w:rsidR="00FD6BF8" w:rsidRDefault="00FD6BF8" w:rsidP="008E224B"/>
                </w:txbxContent>
              </v:textbox>
            </v:rect>
            <w10:wrap anchorx="page" anchory="page"/>
            <w10:anchorlock/>
          </v:group>
        </w:pict>
      </w:r>
      <w:r w:rsidRPr="008B614E">
        <w:rPr>
          <w:rFonts w:ascii="Times New Roman" w:hAnsi="Times New Roman"/>
          <w:sz w:val="28"/>
          <w:szCs w:val="28"/>
        </w:rPr>
        <w:t xml:space="preserve">      Совмещенный блок ПУ  с таймером – это блок, который выдает сигналы с интервалом, определяемый частотой 100 кГц  и программно- заданной величиной. По истечению заданного интервала времени происходит прерывание программы и переход на программу обслуживания через вектор  с адресом 100 . Блок подключен к линии прерывания от таймера. Требование прерывания от таймера имеет более высокий приоритет по сравнению с обычным требованием  прерывания от внешнего блока. Позволяет также данные ПУ в ЧП  выводить данные ЧП.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 xml:space="preserve">         Блок связи с БОСИ предназначен для  получения из ЦП кодов символов и выдачи БОСИ управляющих сигналов. Блок управления выполняет умножение двух- разрядных чисел. Время выполнения умножения 20 мкс. Время времени преобразования- 700 мс.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group id="_x0000_s1146" style="position:absolute;left:0;text-align:left;margin-left:56.25pt;margin-top:15.6pt;width:518.8pt;height:818.55pt;z-index:251660800;mso-position-horizontal-relative:page;mso-position-vertical-relative:page" coordsize="20000,20000">
            <v:rect id="_x0000_s1147" style="position:absolute;width:20000;height:20000" filled="f" strokeweight="2pt"/>
            <v:line id="_x0000_s1148" style="position:absolute" from="1093,18949" to="1095,19989" strokeweight="2pt"/>
            <v:line id="_x0000_s1149" style="position:absolute" from="10,18941" to="19977,18942" strokeweight="2pt"/>
            <v:line id="_x0000_s1150" style="position:absolute" from="2186,18949" to="2188,19989" strokeweight="2pt"/>
            <v:line id="_x0000_s1151" style="position:absolute" from="4919,18949" to="4921,19989" strokeweight="2pt"/>
            <v:line id="_x0000_s1152" style="position:absolute" from="6557,18959" to="6559,19989" strokeweight="2pt"/>
            <v:line id="_x0000_s1153" style="position:absolute" from="7650,18949" to="7652,19979" strokeweight="2pt"/>
            <v:line id="_x0000_s1154" style="position:absolute" from="18905,18949" to="18909,19989" strokeweight="2pt"/>
            <v:line id="_x0000_s1155" style="position:absolute" from="10,19293" to="7631,19295" strokeweight="1pt"/>
            <v:line id="_x0000_s1156" style="position:absolute" from="10,19646" to="7631,19647" strokeweight="2pt"/>
            <v:line id="_x0000_s1157" style="position:absolute" from="18919,19296" to="19990,19297" strokeweight="1pt"/>
            <v:rect id="_x0000_s1158" style="position:absolute;left:54;top:19660;width:1000;height:309" filled="f" stroked="f" strokeweight=".25pt">
              <v:textbox style="mso-next-textbox:#_x0000_s1158" inset="1pt,1pt,1pt,1pt">
                <w:txbxContent>
                  <w:p w:rsidR="00FD6BF8" w:rsidRDefault="00FD6BF8" w:rsidP="008B614E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159" style="position:absolute;left:1139;top:19660;width:1001;height:309" filled="f" stroked="f" strokeweight=".25pt">
              <v:textbox style="mso-next-textbox:#_x0000_s1159" inset="1pt,1pt,1pt,1pt">
                <w:txbxContent>
                  <w:p w:rsidR="00FD6BF8" w:rsidRDefault="00FD6BF8" w:rsidP="008B614E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0" style="position:absolute;left:2267;top:19660;width:2573;height:309" filled="f" stroked="f" strokeweight=".25pt">
              <v:textbox style="mso-next-textbox:#_x0000_s1160" inset="1pt,1pt,1pt,1pt">
                <w:txbxContent>
                  <w:p w:rsidR="00FD6BF8" w:rsidRDefault="00FD6BF8" w:rsidP="008B614E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61" style="position:absolute;left:4983;top:19660;width:1534;height:309" filled="f" stroked="f" strokeweight=".25pt">
              <v:textbox style="mso-next-textbox:#_x0000_s1161" inset="1pt,1pt,1pt,1pt">
                <w:txbxContent>
                  <w:p w:rsidR="00FD6BF8" w:rsidRDefault="00FD6BF8" w:rsidP="008B614E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162" style="position:absolute;left:6604;top:19660;width:1000;height:309" filled="f" stroked="f" strokeweight=".25pt">
              <v:textbox style="mso-next-textbox:#_x0000_s1162" inset="1pt,1pt,1pt,1pt">
                <w:txbxContent>
                  <w:p w:rsidR="00FD6BF8" w:rsidRDefault="00FD6BF8" w:rsidP="008B614E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63" style="position:absolute;left:18949;top:18977;width:1001;height:309" filled="f" stroked="f" strokeweight=".25pt">
              <v:textbox style="mso-next-textbox:#_x0000_s1163" inset="1pt,1pt,1pt,1pt">
                <w:txbxContent>
                  <w:p w:rsidR="00FD6BF8" w:rsidRDefault="00FD6BF8" w:rsidP="008B614E">
                    <w:pPr>
                      <w:pStyle w:val="a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64" style="position:absolute;left:18949;top:19435;width:1001;height:423" filled="f" stroked="f" strokeweight=".25pt">
              <v:textbox style="mso-next-textbox:#_x0000_s1164" inset="1pt,1pt,1pt,1pt">
                <w:txbxContent>
                  <w:p w:rsidR="00FD6BF8" w:rsidRPr="003805C4" w:rsidRDefault="00FD6BF8" w:rsidP="008B614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rect>
            <v:rect id="_x0000_s1165" style="position:absolute;left:7745;top:19221;width:11075;height:477" filled="f" stroked="f" strokeweight=".25pt">
              <v:textbox style="mso-next-textbox:#_x0000_s1165" inset="1pt,1pt,1pt,1pt">
                <w:txbxContent>
                  <w:p w:rsidR="00FD6BF8" w:rsidRDefault="00FD6BF8" w:rsidP="008B614E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</w:p>
                  <w:p w:rsidR="00FD6BF8" w:rsidRDefault="00FD6BF8" w:rsidP="008B614E">
                    <w:pPr>
                      <w:pStyle w:val="Heading2"/>
                      <w:jc w:val="center"/>
                      <w:rPr>
                        <w:b w:val="0"/>
                        <w:i w:val="0"/>
                      </w:rPr>
                    </w:pPr>
                  </w:p>
                  <w:p w:rsidR="00FD6BF8" w:rsidRDefault="00FD6BF8" w:rsidP="008B614E"/>
                </w:txbxContent>
              </v:textbox>
            </v:rect>
            <w10:wrap anchorx="page" anchory="page"/>
            <w10:anchorlock/>
          </v:group>
        </w:pict>
      </w:r>
      <w:r w:rsidRPr="008B614E">
        <w:rPr>
          <w:rFonts w:ascii="Times New Roman" w:hAnsi="Times New Roman"/>
          <w:sz w:val="28"/>
          <w:szCs w:val="28"/>
        </w:rPr>
        <w:t>Блок умножения необходим для увеличения быстродействия системы при расчете траектории движения во время контурной обработки.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связи с ФСУ предназначен для приема данных от фотосчитывателя и передачи их в ЦП.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связи с КНМЛ предназначен для обмена информацией КНМЛ с ЦП.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связи с ЭВМ высшего ранга предназначен для последовательного обмена информацией между УЧПУ и ЭВМ высшего ранга.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Силовой блок предназначен для получения необходимых величин напряжений переменного тока.</w:t>
      </w:r>
    </w:p>
    <w:p w:rsidR="00FD6BF8" w:rsidRPr="008B614E" w:rsidRDefault="00FD6BF8" w:rsidP="008B614E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B614E">
        <w:rPr>
          <w:rFonts w:ascii="Times New Roman" w:hAnsi="Times New Roman"/>
          <w:sz w:val="28"/>
          <w:szCs w:val="28"/>
        </w:rPr>
        <w:t>Блок связи с перфоратором предназначен для управления выводом данных из устройства на ленточный перфоратор ПЛ-159М. Блок связи с перфоратором позволяет получать откорректированные перфоленты и дубликаты перфолент.</w:t>
      </w:r>
    </w:p>
    <w:p w:rsidR="00FD6BF8" w:rsidRPr="008B614E" w:rsidRDefault="00FD6BF8" w:rsidP="008B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6BF8" w:rsidRPr="008115EB" w:rsidRDefault="00FD6BF8" w:rsidP="008B614E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sectPr w:rsidR="00FD6BF8" w:rsidRPr="008115EB" w:rsidSect="00CD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DD7"/>
    <w:multiLevelType w:val="hybridMultilevel"/>
    <w:tmpl w:val="BAAE39EA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D9C2A95"/>
    <w:multiLevelType w:val="hybridMultilevel"/>
    <w:tmpl w:val="23C47FCC"/>
    <w:lvl w:ilvl="0" w:tplc="DFDA2A04">
      <w:start w:val="3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5667E43"/>
    <w:multiLevelType w:val="hybridMultilevel"/>
    <w:tmpl w:val="60C855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2307D6"/>
    <w:multiLevelType w:val="hybridMultilevel"/>
    <w:tmpl w:val="2082A538"/>
    <w:lvl w:ilvl="0" w:tplc="EA463AE8">
      <w:start w:val="4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">
    <w:nsid w:val="4A795354"/>
    <w:multiLevelType w:val="hybridMultilevel"/>
    <w:tmpl w:val="3B76AB9C"/>
    <w:lvl w:ilvl="0" w:tplc="11066730">
      <w:start w:val="1"/>
      <w:numFmt w:val="decimal"/>
      <w:lvlText w:val="%1)"/>
      <w:lvlJc w:val="left"/>
      <w:pPr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5">
    <w:nsid w:val="59F8495A"/>
    <w:multiLevelType w:val="hybridMultilevel"/>
    <w:tmpl w:val="B6FA4C4E"/>
    <w:lvl w:ilvl="0" w:tplc="11148D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5CA87320"/>
    <w:multiLevelType w:val="hybridMultilevel"/>
    <w:tmpl w:val="AEBE2A0E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665B70AF"/>
    <w:multiLevelType w:val="hybridMultilevel"/>
    <w:tmpl w:val="68C81C1A"/>
    <w:lvl w:ilvl="0" w:tplc="C5DC0FE6">
      <w:start w:val="4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8">
    <w:nsid w:val="6CCD3438"/>
    <w:multiLevelType w:val="hybridMultilevel"/>
    <w:tmpl w:val="F5D44D0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24B"/>
    <w:rsid w:val="000A0A73"/>
    <w:rsid w:val="003327C2"/>
    <w:rsid w:val="003805C4"/>
    <w:rsid w:val="008115EB"/>
    <w:rsid w:val="008B614E"/>
    <w:rsid w:val="008E224B"/>
    <w:rsid w:val="00BA005B"/>
    <w:rsid w:val="00C64521"/>
    <w:rsid w:val="00CD589C"/>
    <w:rsid w:val="00E66F88"/>
    <w:rsid w:val="00FD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4B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2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E224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Чертежный"/>
    <w:uiPriority w:val="99"/>
    <w:rsid w:val="008E224B"/>
    <w:pPr>
      <w:jc w:val="both"/>
    </w:pPr>
    <w:rPr>
      <w:rFonts w:ascii="ISOCPEUR" w:eastAsia="Times New Roman" w:hAnsi="ISOCPEUR"/>
      <w:i/>
      <w:sz w:val="28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8E224B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1491</Words>
  <Characters>8505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sokolova</cp:lastModifiedBy>
  <cp:revision>4</cp:revision>
  <dcterms:created xsi:type="dcterms:W3CDTF">2011-05-11T16:51:00Z</dcterms:created>
  <dcterms:modified xsi:type="dcterms:W3CDTF">2011-05-12T06:40:00Z</dcterms:modified>
</cp:coreProperties>
</file>